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0E6F" w:rsidRDefault="00B90E6F" w:rsidP="00B90E6F">
      <w:pPr>
        <w:pStyle w:val="Heading1"/>
      </w:pPr>
      <w:r>
        <w:t xml:space="preserve">How </w:t>
      </w:r>
      <w:proofErr w:type="gramStart"/>
      <w:r>
        <w:t>To</w:t>
      </w:r>
      <w:proofErr w:type="gramEnd"/>
      <w:r>
        <w:t xml:space="preserve"> Guide - </w:t>
      </w:r>
      <w:r w:rsidRPr="00CA5871">
        <w:t>Transferring Credits Between Sites</w:t>
      </w:r>
    </w:p>
    <w:p w:rsidR="00E845FB" w:rsidRPr="00B90E6F" w:rsidRDefault="00B90E6F" w:rsidP="00605FFB">
      <w:pPr>
        <w:spacing w:line="360" w:lineRule="auto"/>
        <w:rPr>
          <w:sz w:val="22"/>
        </w:rPr>
      </w:pPr>
      <w:r w:rsidRPr="00B90E6F">
        <w:rPr>
          <w:sz w:val="22"/>
        </w:rPr>
        <w:t>If you are using the s</w:t>
      </w:r>
      <w:bookmarkStart w:id="0" w:name="_GoBack"/>
      <w:bookmarkEnd w:id="0"/>
      <w:r w:rsidRPr="00B90E6F">
        <w:rPr>
          <w:sz w:val="22"/>
        </w:rPr>
        <w:t>ystem with multiple sites you may be required to transfer a user's credit from one site to the other.  This is done by first locating the family and then accessing their account on the site where they have a credit to post a transaction</w:t>
      </w:r>
    </w:p>
    <w:p w:rsidR="00B90E6F" w:rsidRPr="00B90E6F" w:rsidRDefault="00B90E6F" w:rsidP="00B90E6F"/>
    <w:sectPr w:rsidR="00B90E6F" w:rsidRPr="00B90E6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1B2" w:rsidRDefault="00A811B2" w:rsidP="00B90E6F">
      <w:pPr>
        <w:spacing w:before="0"/>
      </w:pPr>
      <w:r>
        <w:separator/>
      </w:r>
    </w:p>
  </w:endnote>
  <w:endnote w:type="continuationSeparator" w:id="0">
    <w:p w:rsidR="00A811B2" w:rsidRDefault="00A811B2" w:rsidP="00B90E6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1B2" w:rsidRDefault="00A811B2" w:rsidP="00B90E6F">
      <w:pPr>
        <w:spacing w:before="0"/>
      </w:pPr>
      <w:r>
        <w:separator/>
      </w:r>
    </w:p>
  </w:footnote>
  <w:footnote w:type="continuationSeparator" w:id="0">
    <w:p w:rsidR="00A811B2" w:rsidRDefault="00A811B2" w:rsidP="00B90E6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0E6F" w:rsidRDefault="00B90E6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-247650</wp:posOffset>
          </wp:positionV>
          <wp:extent cx="5943600" cy="7080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8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E6F" w:rsidRDefault="00B90E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E6F"/>
    <w:rsid w:val="00306DC3"/>
    <w:rsid w:val="00605FFB"/>
    <w:rsid w:val="00A811B2"/>
    <w:rsid w:val="00AD6700"/>
    <w:rsid w:val="00B90E6F"/>
    <w:rsid w:val="00E8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C10466F-04C8-40DF-AD3E-300F3397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E6F"/>
    <w:pPr>
      <w:spacing w:before="240"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B90E6F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E6F"/>
    <w:pPr>
      <w:tabs>
        <w:tab w:val="center" w:pos="4680"/>
        <w:tab w:val="right" w:pos="9360"/>
      </w:tabs>
      <w:spacing w:before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90E6F"/>
  </w:style>
  <w:style w:type="paragraph" w:styleId="Footer">
    <w:name w:val="footer"/>
    <w:basedOn w:val="Normal"/>
    <w:link w:val="FooterChar"/>
    <w:uiPriority w:val="99"/>
    <w:unhideWhenUsed/>
    <w:rsid w:val="00B90E6F"/>
    <w:pPr>
      <w:tabs>
        <w:tab w:val="center" w:pos="4680"/>
        <w:tab w:val="right" w:pos="9360"/>
      </w:tabs>
      <w:spacing w:before="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B90E6F"/>
  </w:style>
  <w:style w:type="character" w:customStyle="1" w:styleId="Heading1Char">
    <w:name w:val="Heading 1 Char"/>
    <w:basedOn w:val="DefaultParagraphFont"/>
    <w:link w:val="Heading1"/>
    <w:rsid w:val="00B90E6F"/>
    <w:rPr>
      <w:rFonts w:ascii="Verdana" w:eastAsia="Times New Roman" w:hAnsi="Verdana" w:cs="Times New Roman"/>
      <w:b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Lesley</cp:lastModifiedBy>
  <cp:revision>3</cp:revision>
  <dcterms:created xsi:type="dcterms:W3CDTF">2017-11-03T01:34:00Z</dcterms:created>
  <dcterms:modified xsi:type="dcterms:W3CDTF">2017-11-06T22:49:00Z</dcterms:modified>
</cp:coreProperties>
</file>