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6B9A" w:rsidRPr="00587716" w:rsidRDefault="000F6B9A" w:rsidP="00FB100A">
      <w:pPr>
        <w:pStyle w:val="Heading1"/>
        <w:spacing w:before="0"/>
      </w:pPr>
      <w:r w:rsidRPr="00587716">
        <w:t xml:space="preserve">How </w:t>
      </w:r>
      <w:proofErr w:type="gramStart"/>
      <w:r w:rsidRPr="00587716">
        <w:t>To</w:t>
      </w:r>
      <w:proofErr w:type="gramEnd"/>
      <w:r w:rsidRPr="00587716">
        <w:t xml:space="preserve"> Guide - </w:t>
      </w:r>
      <w:r w:rsidR="00DA404C">
        <w:t>Adjust IE Browser Security Settings</w:t>
      </w:r>
    </w:p>
    <w:p w:rsidR="00B9303F" w:rsidRPr="00157079" w:rsidRDefault="00E1590B" w:rsidP="00761460">
      <w:pPr>
        <w:spacing w:line="276" w:lineRule="auto"/>
        <w:rPr>
          <w:sz w:val="22"/>
        </w:rPr>
      </w:pPr>
      <w:bookmarkStart w:id="0" w:name="_GoBack"/>
      <w:bookmarkEnd w:id="0"/>
      <w:r w:rsidRPr="00157079">
        <w:rPr>
          <w:sz w:val="22"/>
        </w:rPr>
        <w:t>Sometimes users will be unable to access the application and it is usually due to the security setting in their browser</w:t>
      </w:r>
      <w:r w:rsidR="00AA7C5C" w:rsidRPr="00157079">
        <w:rPr>
          <w:sz w:val="22"/>
        </w:rPr>
        <w:t>.</w:t>
      </w:r>
      <w:r w:rsidRPr="00157079">
        <w:rPr>
          <w:sz w:val="22"/>
        </w:rPr>
        <w:t xml:space="preserve">  In Internet Explorer </w:t>
      </w:r>
      <w:r w:rsidR="00D97373">
        <w:rPr>
          <w:sz w:val="22"/>
        </w:rPr>
        <w:t>edge</w:t>
      </w:r>
      <w:r w:rsidRPr="00157079">
        <w:rPr>
          <w:sz w:val="22"/>
        </w:rPr>
        <w:t xml:space="preserve"> the following needs to be done.</w:t>
      </w:r>
    </w:p>
    <w:p w:rsidR="000F6B9A" w:rsidRPr="00157079" w:rsidRDefault="000F6B9A" w:rsidP="00761460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157079">
        <w:rPr>
          <w:sz w:val="22"/>
        </w:rPr>
        <w:t>Go to "</w:t>
      </w:r>
      <w:r w:rsidR="00E1590B" w:rsidRPr="00157079">
        <w:rPr>
          <w:b/>
          <w:sz w:val="22"/>
        </w:rPr>
        <w:t>Tools</w:t>
      </w:r>
      <w:r w:rsidRPr="00157079">
        <w:rPr>
          <w:sz w:val="22"/>
        </w:rPr>
        <w:t>" =&gt; "</w:t>
      </w:r>
      <w:r w:rsidR="00E1590B" w:rsidRPr="00157079">
        <w:rPr>
          <w:b/>
          <w:sz w:val="22"/>
        </w:rPr>
        <w:t>Internet Options</w:t>
      </w:r>
      <w:r w:rsidRPr="00157079">
        <w:rPr>
          <w:sz w:val="22"/>
        </w:rPr>
        <w:t>".</w:t>
      </w:r>
    </w:p>
    <w:p w:rsidR="00FA7C9F" w:rsidRPr="00157079" w:rsidRDefault="00E1590B" w:rsidP="00761460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157079">
        <w:rPr>
          <w:noProof/>
          <w:sz w:val="22"/>
          <w:lang w:val="en-CA" w:eastAsia="en-CA"/>
        </w:rPr>
        <w:t>Click the "</w:t>
      </w:r>
      <w:r w:rsidRPr="00157079">
        <w:rPr>
          <w:b/>
          <w:noProof/>
          <w:sz w:val="22"/>
          <w:lang w:val="en-CA" w:eastAsia="en-CA"/>
        </w:rPr>
        <w:t>Security</w:t>
      </w:r>
      <w:r w:rsidRPr="00157079">
        <w:rPr>
          <w:noProof/>
          <w:sz w:val="22"/>
          <w:lang w:val="en-CA" w:eastAsia="en-CA"/>
        </w:rPr>
        <w:t>" tab.</w:t>
      </w:r>
    </w:p>
    <w:p w:rsidR="00E2582F" w:rsidRPr="00157079" w:rsidRDefault="00E1590B" w:rsidP="00761460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157079">
        <w:rPr>
          <w:noProof/>
          <w:sz w:val="22"/>
          <w:lang w:val="en-CA" w:eastAsia="en-CA"/>
        </w:rPr>
        <w:t>For the "</w:t>
      </w:r>
      <w:r w:rsidRPr="00157079">
        <w:rPr>
          <w:b/>
          <w:noProof/>
          <w:sz w:val="22"/>
          <w:lang w:val="en-CA" w:eastAsia="en-CA"/>
        </w:rPr>
        <w:t>Internet Zone</w:t>
      </w:r>
      <w:r w:rsidRPr="00157079">
        <w:rPr>
          <w:noProof/>
          <w:sz w:val="22"/>
          <w:lang w:val="en-CA" w:eastAsia="en-CA"/>
        </w:rPr>
        <w:t>" set the Security Level to the "</w:t>
      </w:r>
      <w:r w:rsidRPr="00157079">
        <w:rPr>
          <w:b/>
          <w:noProof/>
          <w:sz w:val="22"/>
          <w:lang w:val="en-CA" w:eastAsia="en-CA"/>
        </w:rPr>
        <w:t>Default</w:t>
      </w:r>
      <w:r w:rsidRPr="00157079">
        <w:rPr>
          <w:noProof/>
          <w:sz w:val="22"/>
          <w:lang w:val="en-CA" w:eastAsia="en-CA"/>
        </w:rPr>
        <w:t>"</w:t>
      </w:r>
      <w:r w:rsidR="00FA7C9F" w:rsidRPr="00157079">
        <w:rPr>
          <w:noProof/>
          <w:sz w:val="22"/>
          <w:lang w:val="en-CA" w:eastAsia="en-CA"/>
        </w:rPr>
        <w:t>.</w:t>
      </w:r>
    </w:p>
    <w:p w:rsidR="00447334" w:rsidRPr="00157079" w:rsidRDefault="00E1590B" w:rsidP="00761460">
      <w:pPr>
        <w:pStyle w:val="ListParagraph"/>
        <w:numPr>
          <w:ilvl w:val="0"/>
          <w:numId w:val="5"/>
        </w:numPr>
        <w:spacing w:line="276" w:lineRule="auto"/>
        <w:ind w:left="714" w:hanging="357"/>
        <w:contextualSpacing w:val="0"/>
        <w:rPr>
          <w:sz w:val="22"/>
        </w:rPr>
      </w:pPr>
      <w:r w:rsidRPr="00157079">
        <w:rPr>
          <w:sz w:val="22"/>
        </w:rPr>
        <w:t>If that does not fix the problem the user can add the site to the set of "Trusted Sites" by clicking the "</w:t>
      </w:r>
      <w:r w:rsidRPr="00157079">
        <w:rPr>
          <w:b/>
          <w:sz w:val="22"/>
        </w:rPr>
        <w:t>Trusted Sites</w:t>
      </w:r>
      <w:r w:rsidRPr="00157079">
        <w:rPr>
          <w:sz w:val="22"/>
        </w:rPr>
        <w:t>" zone and then clicking the "</w:t>
      </w:r>
      <w:r w:rsidRPr="00157079">
        <w:rPr>
          <w:b/>
          <w:sz w:val="22"/>
        </w:rPr>
        <w:t>Sites</w:t>
      </w:r>
      <w:r w:rsidRPr="00157079">
        <w:rPr>
          <w:sz w:val="22"/>
        </w:rPr>
        <w:t>" button and then the "</w:t>
      </w:r>
      <w:r w:rsidRPr="00157079">
        <w:rPr>
          <w:b/>
          <w:sz w:val="22"/>
        </w:rPr>
        <w:t>Add</w:t>
      </w:r>
      <w:r w:rsidRPr="00157079">
        <w:rPr>
          <w:sz w:val="22"/>
        </w:rPr>
        <w:t>" button</w:t>
      </w:r>
      <w:r w:rsidR="00447334" w:rsidRPr="00157079">
        <w:rPr>
          <w:sz w:val="22"/>
        </w:rPr>
        <w:t>.</w:t>
      </w:r>
    </w:p>
    <w:p w:rsidR="000F6B9A" w:rsidRPr="00157079" w:rsidRDefault="00D97373" w:rsidP="00761460">
      <w:pPr>
        <w:tabs>
          <w:tab w:val="left" w:pos="2805"/>
        </w:tabs>
        <w:spacing w:line="276" w:lineRule="auto"/>
        <w:rPr>
          <w:sz w:val="22"/>
        </w:rPr>
      </w:pPr>
      <w:r>
        <w:rPr>
          <w:sz w:val="22"/>
        </w:rPr>
        <w:br/>
      </w:r>
      <w:r w:rsidR="004E339C" w:rsidRPr="00157079">
        <w:rPr>
          <w:sz w:val="22"/>
        </w:rPr>
        <w:t xml:space="preserve">If this does not address the </w:t>
      </w:r>
      <w:r w:rsidR="00157079" w:rsidRPr="00157079">
        <w:rPr>
          <w:sz w:val="22"/>
        </w:rPr>
        <w:t>problem,</w:t>
      </w:r>
      <w:r w:rsidR="004E339C" w:rsidRPr="00157079">
        <w:rPr>
          <w:sz w:val="22"/>
        </w:rPr>
        <w:t xml:space="preserve"> then there may be an issue with a firewall which may be blocking access to the site or blocking the cookies required in the site.  The user will need to speak with their network administrator to help them.</w:t>
      </w:r>
      <w:r w:rsidR="000F6B9A" w:rsidRPr="00157079">
        <w:rPr>
          <w:sz w:val="22"/>
        </w:rPr>
        <w:tab/>
      </w:r>
    </w:p>
    <w:p w:rsidR="00AE19AD" w:rsidRPr="00157079" w:rsidRDefault="00AE19AD" w:rsidP="00761460">
      <w:pPr>
        <w:spacing w:line="276" w:lineRule="auto"/>
        <w:rPr>
          <w:sz w:val="22"/>
        </w:rPr>
      </w:pPr>
    </w:p>
    <w:sectPr w:rsidR="00AE19AD" w:rsidRPr="00157079" w:rsidSect="00FB100A">
      <w:headerReference w:type="default" r:id="rId7"/>
      <w:footerReference w:type="default" r:id="rId8"/>
      <w:type w:val="continuous"/>
      <w:pgSz w:w="12240" w:h="15840" w:code="1"/>
      <w:pgMar w:top="2098" w:right="1009" w:bottom="289" w:left="1009" w:header="709" w:footer="709" w:gutter="0"/>
      <w:cols w:space="720"/>
      <w:docGrid w:linePitch="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34CF" w:rsidRDefault="00E334CF">
      <w:pPr>
        <w:spacing w:before="0"/>
      </w:pPr>
      <w:r>
        <w:separator/>
      </w:r>
    </w:p>
  </w:endnote>
  <w:endnote w:type="continuationSeparator" w:id="0">
    <w:p w:rsidR="00E334CF" w:rsidRDefault="00E334CF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54454B">
    <w:pPr>
      <w:pStyle w:val="Footer"/>
      <w:tabs>
        <w:tab w:val="clear" w:pos="8640"/>
        <w:tab w:val="right" w:pos="9936"/>
      </w:tabs>
      <w:spacing w:before="60"/>
      <w:ind w:left="173"/>
      <w:rPr>
        <w:color w:val="808080"/>
      </w:rPr>
    </w:pPr>
    <w:r>
      <w:rPr>
        <w:color w:val="808080"/>
      </w:rPr>
      <w:t>www.hotlunches.net</w:t>
    </w:r>
    <w:r>
      <w:rPr>
        <w:color w:val="808080"/>
      </w:rPr>
      <w:tab/>
    </w:r>
    <w:r>
      <w:rPr>
        <w:color w:val="808080"/>
      </w:rPr>
      <w:tab/>
      <w:t>sales@hotlunches.net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34CF" w:rsidRDefault="00E334CF">
      <w:pPr>
        <w:spacing w:before="0"/>
      </w:pPr>
      <w:r>
        <w:separator/>
      </w:r>
    </w:p>
  </w:footnote>
  <w:footnote w:type="continuationSeparator" w:id="0">
    <w:p w:rsidR="00E334CF" w:rsidRDefault="00E334CF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54A1" w:rsidRDefault="00157079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-2540</wp:posOffset>
          </wp:positionH>
          <wp:positionV relativeFrom="paragraph">
            <wp:posOffset>102235</wp:posOffset>
          </wp:positionV>
          <wp:extent cx="6490970" cy="77343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ge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0970" cy="7734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83C30"/>
    <w:multiLevelType w:val="hybridMultilevel"/>
    <w:tmpl w:val="6D387F3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75583"/>
    <w:multiLevelType w:val="hybridMultilevel"/>
    <w:tmpl w:val="8A52ECF4"/>
    <w:lvl w:ilvl="0" w:tplc="1009000F">
      <w:start w:val="1"/>
      <w:numFmt w:val="decimal"/>
      <w:lvlText w:val="%1."/>
      <w:lvlJc w:val="left"/>
      <w:pPr>
        <w:ind w:left="786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92388"/>
    <w:multiLevelType w:val="hybridMultilevel"/>
    <w:tmpl w:val="9E5CD012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AA4A9F"/>
    <w:multiLevelType w:val="hybridMultilevel"/>
    <w:tmpl w:val="165C051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967E65"/>
    <w:multiLevelType w:val="hybridMultilevel"/>
    <w:tmpl w:val="633681B4"/>
    <w:lvl w:ilvl="0" w:tplc="1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2C60B78"/>
    <w:multiLevelType w:val="hybridMultilevel"/>
    <w:tmpl w:val="6262D7D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7211F4"/>
    <w:multiLevelType w:val="hybridMultilevel"/>
    <w:tmpl w:val="EB98C1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C47B27"/>
    <w:multiLevelType w:val="hybridMultilevel"/>
    <w:tmpl w:val="A5CE492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231361"/>
    <w:multiLevelType w:val="hybridMultilevel"/>
    <w:tmpl w:val="5C8843C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FA348A"/>
    <w:multiLevelType w:val="hybridMultilevel"/>
    <w:tmpl w:val="86B2CB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0B20F7"/>
    <w:multiLevelType w:val="hybridMultilevel"/>
    <w:tmpl w:val="91666CB8"/>
    <w:lvl w:ilvl="0" w:tplc="1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6D79782D"/>
    <w:multiLevelType w:val="hybridMultilevel"/>
    <w:tmpl w:val="73F046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11"/>
  </w:num>
  <w:num w:numId="4">
    <w:abstractNumId w:val="9"/>
  </w:num>
  <w:num w:numId="5">
    <w:abstractNumId w:val="1"/>
  </w:num>
  <w:num w:numId="6">
    <w:abstractNumId w:val="8"/>
  </w:num>
  <w:num w:numId="7">
    <w:abstractNumId w:val="4"/>
  </w:num>
  <w:num w:numId="8">
    <w:abstractNumId w:val="0"/>
  </w:num>
  <w:num w:numId="9">
    <w:abstractNumId w:val="2"/>
  </w:num>
  <w:num w:numId="10">
    <w:abstractNumId w:val="10"/>
  </w:num>
  <w:num w:numId="11">
    <w:abstractNumId w:val="3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24"/>
  <w:drawingGridVerticalSpacing w:val="65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590C"/>
    <w:rsid w:val="00007984"/>
    <w:rsid w:val="00042F63"/>
    <w:rsid w:val="000B4D37"/>
    <w:rsid w:val="000D0031"/>
    <w:rsid w:val="000F55F3"/>
    <w:rsid w:val="000F6B9A"/>
    <w:rsid w:val="00126ECF"/>
    <w:rsid w:val="00157079"/>
    <w:rsid w:val="00171B60"/>
    <w:rsid w:val="001A250B"/>
    <w:rsid w:val="001A7229"/>
    <w:rsid w:val="001B41BD"/>
    <w:rsid w:val="001C0C06"/>
    <w:rsid w:val="001D0F53"/>
    <w:rsid w:val="00215762"/>
    <w:rsid w:val="002319A2"/>
    <w:rsid w:val="00232675"/>
    <w:rsid w:val="00236352"/>
    <w:rsid w:val="00251310"/>
    <w:rsid w:val="0025590C"/>
    <w:rsid w:val="002754A1"/>
    <w:rsid w:val="002A08F1"/>
    <w:rsid w:val="002C3542"/>
    <w:rsid w:val="002E27E3"/>
    <w:rsid w:val="00324B12"/>
    <w:rsid w:val="00351373"/>
    <w:rsid w:val="003725C4"/>
    <w:rsid w:val="00390758"/>
    <w:rsid w:val="00397AC8"/>
    <w:rsid w:val="004311FC"/>
    <w:rsid w:val="00447334"/>
    <w:rsid w:val="004906D0"/>
    <w:rsid w:val="00491324"/>
    <w:rsid w:val="004E339C"/>
    <w:rsid w:val="00511345"/>
    <w:rsid w:val="00525362"/>
    <w:rsid w:val="0054454B"/>
    <w:rsid w:val="00551F52"/>
    <w:rsid w:val="00552F04"/>
    <w:rsid w:val="005838C0"/>
    <w:rsid w:val="00587716"/>
    <w:rsid w:val="005E2A28"/>
    <w:rsid w:val="00633FA2"/>
    <w:rsid w:val="006404B7"/>
    <w:rsid w:val="0064052B"/>
    <w:rsid w:val="006851F9"/>
    <w:rsid w:val="006A207F"/>
    <w:rsid w:val="006A2FE0"/>
    <w:rsid w:val="006D60AA"/>
    <w:rsid w:val="0072050A"/>
    <w:rsid w:val="00733E36"/>
    <w:rsid w:val="007376CA"/>
    <w:rsid w:val="00760A24"/>
    <w:rsid w:val="00761460"/>
    <w:rsid w:val="007A167B"/>
    <w:rsid w:val="007C6DCE"/>
    <w:rsid w:val="00863C55"/>
    <w:rsid w:val="008650A7"/>
    <w:rsid w:val="008E3566"/>
    <w:rsid w:val="00912F59"/>
    <w:rsid w:val="00926817"/>
    <w:rsid w:val="00927896"/>
    <w:rsid w:val="00931D46"/>
    <w:rsid w:val="00953B2B"/>
    <w:rsid w:val="00971284"/>
    <w:rsid w:val="00A25119"/>
    <w:rsid w:val="00A428B1"/>
    <w:rsid w:val="00A450E9"/>
    <w:rsid w:val="00A77336"/>
    <w:rsid w:val="00AA7C5C"/>
    <w:rsid w:val="00AE19AD"/>
    <w:rsid w:val="00B17E27"/>
    <w:rsid w:val="00B9303F"/>
    <w:rsid w:val="00BA4334"/>
    <w:rsid w:val="00BA6F69"/>
    <w:rsid w:val="00BE7685"/>
    <w:rsid w:val="00C53BB6"/>
    <w:rsid w:val="00CA0709"/>
    <w:rsid w:val="00CD0E96"/>
    <w:rsid w:val="00CD34CC"/>
    <w:rsid w:val="00D205CE"/>
    <w:rsid w:val="00D65E6B"/>
    <w:rsid w:val="00D91781"/>
    <w:rsid w:val="00D97373"/>
    <w:rsid w:val="00DA404C"/>
    <w:rsid w:val="00DB773A"/>
    <w:rsid w:val="00E1590B"/>
    <w:rsid w:val="00E2582F"/>
    <w:rsid w:val="00E334CF"/>
    <w:rsid w:val="00E941BA"/>
    <w:rsid w:val="00EC2981"/>
    <w:rsid w:val="00ED7532"/>
    <w:rsid w:val="00EE02A7"/>
    <w:rsid w:val="00F051C7"/>
    <w:rsid w:val="00F71FF6"/>
    <w:rsid w:val="00FA7C9F"/>
    <w:rsid w:val="00FB100A"/>
    <w:rsid w:val="00FE2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70B19A7"/>
  <w15:docId w15:val="{851949A9-CB0C-4EBD-AAEB-F53B4537B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754A1"/>
    <w:pPr>
      <w:spacing w:before="240"/>
    </w:pPr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2754A1"/>
    <w:pPr>
      <w:keepNext/>
      <w:pBdr>
        <w:bottom w:val="single" w:sz="4" w:space="1" w:color="auto"/>
      </w:pBdr>
      <w:spacing w:before="360"/>
      <w:outlineLvl w:val="0"/>
    </w:pPr>
    <w:rPr>
      <w:rFonts w:ascii="Verdana" w:hAnsi="Verdana"/>
      <w:b/>
      <w:sz w:val="32"/>
      <w:szCs w:val="20"/>
    </w:rPr>
  </w:style>
  <w:style w:type="paragraph" w:styleId="Heading2">
    <w:name w:val="heading 2"/>
    <w:basedOn w:val="Normal"/>
    <w:next w:val="Normal"/>
    <w:qFormat/>
    <w:rsid w:val="002754A1"/>
    <w:pPr>
      <w:keepNext/>
      <w:spacing w:before="360"/>
      <w:outlineLvl w:val="1"/>
    </w:pPr>
    <w:rPr>
      <w:rFonts w:ascii="Verdana" w:hAnsi="Verdana"/>
      <w:b/>
      <w:bCs/>
      <w:i/>
      <w:sz w:val="28"/>
    </w:rPr>
  </w:style>
  <w:style w:type="paragraph" w:styleId="Heading3">
    <w:name w:val="heading 3"/>
    <w:basedOn w:val="Normal"/>
    <w:next w:val="Normal"/>
    <w:qFormat/>
    <w:rsid w:val="002754A1"/>
    <w:pPr>
      <w:keepNext/>
      <w:spacing w:before="360" w:after="60"/>
      <w:outlineLvl w:val="2"/>
    </w:pPr>
    <w:rPr>
      <w:rFonts w:ascii="Verdana" w:hAnsi="Verdana" w:cs="Arial"/>
      <w:b/>
      <w:bCs/>
      <w:szCs w:val="26"/>
    </w:rPr>
  </w:style>
  <w:style w:type="paragraph" w:styleId="Heading7">
    <w:name w:val="heading 7"/>
    <w:basedOn w:val="Normal"/>
    <w:next w:val="Normal"/>
    <w:qFormat/>
    <w:rsid w:val="002754A1"/>
    <w:pPr>
      <w:keepNext/>
      <w:autoSpaceDE w:val="0"/>
      <w:autoSpaceDN w:val="0"/>
      <w:adjustRightInd w:val="0"/>
      <w:spacing w:before="360"/>
      <w:outlineLvl w:val="6"/>
    </w:pPr>
    <w:rPr>
      <w:rFonts w:cs="Arial"/>
      <w:b/>
      <w:color w:val="000000"/>
      <w:sz w:val="24"/>
      <w:szCs w:val="20"/>
    </w:rPr>
  </w:style>
  <w:style w:type="paragraph" w:styleId="Heading8">
    <w:name w:val="heading 8"/>
    <w:basedOn w:val="Normal"/>
    <w:next w:val="Normal"/>
    <w:qFormat/>
    <w:rsid w:val="002754A1"/>
    <w:pPr>
      <w:keepNext/>
      <w:pBdr>
        <w:bottom w:val="single" w:sz="6" w:space="1" w:color="000000"/>
      </w:pBdr>
      <w:autoSpaceDE w:val="0"/>
      <w:autoSpaceDN w:val="0"/>
      <w:adjustRightInd w:val="0"/>
      <w:spacing w:before="360"/>
      <w:outlineLvl w:val="7"/>
    </w:pPr>
    <w:rPr>
      <w:rFonts w:cs="Arial"/>
      <w:b/>
      <w:color w:val="008100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semiHidden/>
    <w:rsid w:val="002754A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2754A1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semiHidden/>
    <w:rsid w:val="002754A1"/>
    <w:rPr>
      <w:color w:val="0000FF"/>
      <w:u w:val="single"/>
    </w:rPr>
  </w:style>
  <w:style w:type="paragraph" w:styleId="TOC1">
    <w:name w:val="toc 1"/>
    <w:basedOn w:val="Normal"/>
    <w:next w:val="Normal"/>
    <w:autoRedefine/>
    <w:semiHidden/>
    <w:rsid w:val="002754A1"/>
    <w:rPr>
      <w:b/>
    </w:rPr>
  </w:style>
  <w:style w:type="paragraph" w:styleId="TOC2">
    <w:name w:val="toc 2"/>
    <w:basedOn w:val="Normal"/>
    <w:next w:val="Normal"/>
    <w:autoRedefine/>
    <w:semiHidden/>
    <w:rsid w:val="002754A1"/>
    <w:pPr>
      <w:spacing w:before="120"/>
      <w:ind w:left="202"/>
    </w:pPr>
  </w:style>
  <w:style w:type="paragraph" w:styleId="TOC3">
    <w:name w:val="toc 3"/>
    <w:basedOn w:val="Normal"/>
    <w:next w:val="Normal"/>
    <w:autoRedefine/>
    <w:semiHidden/>
    <w:rsid w:val="002754A1"/>
    <w:pPr>
      <w:spacing w:before="60"/>
      <w:ind w:left="403"/>
    </w:pPr>
    <w:rPr>
      <w:i/>
    </w:rPr>
  </w:style>
  <w:style w:type="paragraph" w:styleId="TOC4">
    <w:name w:val="toc 4"/>
    <w:basedOn w:val="Normal"/>
    <w:next w:val="Normal"/>
    <w:autoRedefine/>
    <w:semiHidden/>
    <w:rsid w:val="002754A1"/>
    <w:pPr>
      <w:ind w:left="600"/>
    </w:pPr>
  </w:style>
  <w:style w:type="paragraph" w:styleId="TOC5">
    <w:name w:val="toc 5"/>
    <w:basedOn w:val="Normal"/>
    <w:next w:val="Normal"/>
    <w:autoRedefine/>
    <w:semiHidden/>
    <w:rsid w:val="002754A1"/>
    <w:pPr>
      <w:ind w:left="800"/>
    </w:pPr>
  </w:style>
  <w:style w:type="paragraph" w:styleId="TOC6">
    <w:name w:val="toc 6"/>
    <w:basedOn w:val="Normal"/>
    <w:next w:val="Normal"/>
    <w:autoRedefine/>
    <w:semiHidden/>
    <w:rsid w:val="002754A1"/>
    <w:pPr>
      <w:ind w:left="1000"/>
    </w:pPr>
  </w:style>
  <w:style w:type="paragraph" w:styleId="TOC7">
    <w:name w:val="toc 7"/>
    <w:basedOn w:val="Normal"/>
    <w:next w:val="Normal"/>
    <w:autoRedefine/>
    <w:semiHidden/>
    <w:rsid w:val="002754A1"/>
    <w:pPr>
      <w:ind w:left="1200"/>
    </w:pPr>
  </w:style>
  <w:style w:type="paragraph" w:styleId="TOC8">
    <w:name w:val="toc 8"/>
    <w:basedOn w:val="Normal"/>
    <w:next w:val="Normal"/>
    <w:autoRedefine/>
    <w:semiHidden/>
    <w:rsid w:val="002754A1"/>
    <w:pPr>
      <w:ind w:left="1400"/>
    </w:pPr>
  </w:style>
  <w:style w:type="paragraph" w:styleId="TOC9">
    <w:name w:val="toc 9"/>
    <w:basedOn w:val="Normal"/>
    <w:next w:val="Normal"/>
    <w:autoRedefine/>
    <w:semiHidden/>
    <w:rsid w:val="002754A1"/>
    <w:pPr>
      <w:ind w:left="1600"/>
    </w:pPr>
  </w:style>
  <w:style w:type="character" w:customStyle="1" w:styleId="Heading1Char">
    <w:name w:val="Heading 1 Char"/>
    <w:basedOn w:val="DefaultParagraphFont"/>
    <w:link w:val="Heading1"/>
    <w:rsid w:val="000F55F3"/>
    <w:rPr>
      <w:rFonts w:ascii="Verdana" w:hAnsi="Verdana"/>
      <w:b/>
      <w:sz w:val="32"/>
      <w:lang w:val="en-US" w:eastAsia="en-US"/>
    </w:rPr>
  </w:style>
  <w:style w:type="paragraph" w:styleId="ListParagraph">
    <w:name w:val="List Paragraph"/>
    <w:basedOn w:val="Normal"/>
    <w:uiPriority w:val="34"/>
    <w:qFormat/>
    <w:rsid w:val="000F55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A6F6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F69"/>
    <w:rPr>
      <w:rFonts w:ascii="Tahoma" w:hAnsi="Tahoma" w:cs="Tahoma"/>
      <w:sz w:val="16"/>
      <w:szCs w:val="16"/>
      <w:lang w:val="en-US" w:eastAsia="en-US"/>
    </w:rPr>
  </w:style>
  <w:style w:type="character" w:customStyle="1" w:styleId="HeaderChar">
    <w:name w:val="Header Char"/>
    <w:basedOn w:val="DefaultParagraphFont"/>
    <w:link w:val="Header"/>
    <w:semiHidden/>
    <w:rsid w:val="00EC2981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Hot Lunches Online</vt:lpstr>
    </vt:vector>
  </TitlesOfParts>
  <Company>In Vancouver Web Services</Company>
  <LinksUpToDate>false</LinksUpToDate>
  <CharactersWithSpaces>795</CharactersWithSpaces>
  <SharedDoc>false</SharedDoc>
  <HLinks>
    <vt:vector size="6" baseType="variant">
      <vt:variant>
        <vt:i4>7536730</vt:i4>
      </vt:variant>
      <vt:variant>
        <vt:i4>-1</vt:i4>
      </vt:variant>
      <vt:variant>
        <vt:i4>2049</vt:i4>
      </vt:variant>
      <vt:variant>
        <vt:i4>1</vt:i4>
      </vt:variant>
      <vt:variant>
        <vt:lpwstr>C:\Documents and Settings\Administrator\My Documents\websites\hotlunches.ca\docs\header.jpg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 Lunches Online</dc:title>
  <dc:creator>Mark Fester</dc:creator>
  <cp:lastModifiedBy>Lesley</cp:lastModifiedBy>
  <cp:revision>5</cp:revision>
  <cp:lastPrinted>2012-12-06T00:29:00Z</cp:lastPrinted>
  <dcterms:created xsi:type="dcterms:W3CDTF">2013-01-09T21:22:00Z</dcterms:created>
  <dcterms:modified xsi:type="dcterms:W3CDTF">2017-11-06T22:48:00Z</dcterms:modified>
</cp:coreProperties>
</file>